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F61C3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BF61C3" w:rsidRPr="00BF61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Тұрғындарды жұмыспен қату және оны реттеу</w:t>
      </w:r>
      <w:r w:rsidR="00BF61C3" w:rsidRPr="00BF61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пәні бойынша </w:t>
      </w:r>
      <w:r w:rsidR="005D6EA9" w:rsidRPr="005D6EA9">
        <w:rPr>
          <w:rFonts w:ascii="Times New Roman" w:hAnsi="Times New Roman" w:cs="Times New Roman"/>
          <w:b/>
          <w:bCs/>
          <w:lang w:val="kk-KZ"/>
        </w:rPr>
        <w:t>Midterm Exam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 сұрақтары</w:t>
      </w:r>
    </w:p>
    <w:p w:rsidR="005D6EA9" w:rsidRPr="005D6EA9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455902" w:rsidRPr="000C5B8A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Өткізу формасы</w:t>
      </w:r>
      <w:r w:rsidR="00570878" w:rsidRPr="001326DD">
        <w:rPr>
          <w:rFonts w:ascii="Times New Roman" w:hAnsi="Times New Roman" w:cs="Times New Roman"/>
          <w:b/>
          <w:bCs/>
          <w:lang w:val="kk-KZ"/>
        </w:rPr>
        <w:t>:</w:t>
      </w:r>
      <w:r>
        <w:rPr>
          <w:rFonts w:ascii="Times New Roman" w:hAnsi="Times New Roman" w:cs="Times New Roman"/>
          <w:bCs/>
          <w:lang w:val="kk-KZ"/>
        </w:rPr>
        <w:t xml:space="preserve">Аралық бақылау ауызша формада «жабық кітаб» негізінде, </w:t>
      </w:r>
      <w:r w:rsidR="009A455E">
        <w:rPr>
          <w:rFonts w:ascii="Times New Roman" w:hAnsi="Times New Roman" w:cs="Times New Roman"/>
          <w:bCs/>
          <w:lang w:val="kk-KZ"/>
        </w:rPr>
        <w:t>докторанттар</w:t>
      </w:r>
      <w:r>
        <w:rPr>
          <w:rFonts w:ascii="Times New Roman" w:hAnsi="Times New Roman" w:cs="Times New Roman"/>
          <w:bCs/>
          <w:lang w:val="kk-KZ"/>
        </w:rPr>
        <w:t>дың пәнді түсіну, критикалық және аналитикалық ойлау қабілеттері мен білімдерін дәлелдеу үшін өткізіледі. Емтихан</w:t>
      </w:r>
      <w:r w:rsidR="001969CB" w:rsidRPr="001969CB">
        <w:rPr>
          <w:rFonts w:ascii="Times New Roman" w:hAnsi="Times New Roman" w:cs="Times New Roman"/>
          <w:bCs/>
          <w:lang w:val="kk-KZ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bCs/>
          <w:lang w:val="kk-KZ"/>
        </w:rPr>
        <w:t xml:space="preserve"> сұрақтар негізінде ауызша пікірталас арқылы өткізіледі, яғни құрылымды аргументтерді талап етеді. Шамалас берілген 8 сұрақтың арасынан 2 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1326DD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Тапсыру уақыты: </w:t>
      </w:r>
      <w:r w:rsidRPr="005D6EA9">
        <w:rPr>
          <w:rFonts w:ascii="Times New Roman" w:hAnsi="Times New Roman" w:cs="Times New Roman"/>
          <w:bCs/>
          <w:lang w:val="kk-KZ"/>
        </w:rPr>
        <w:t>оқудың 8 аптасы</w:t>
      </w:r>
    </w:p>
    <w:p w:rsidR="00570878" w:rsidRPr="00514FF5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Тақырыбы</w:t>
      </w:r>
      <w:r w:rsidR="00570878" w:rsidRPr="001326DD">
        <w:rPr>
          <w:rFonts w:ascii="Times New Roman" w:hAnsi="Times New Roman" w:cs="Times New Roman"/>
          <w:b/>
          <w:lang w:val="kk-KZ"/>
        </w:rPr>
        <w:t>:</w:t>
      </w:r>
      <w:r w:rsidR="00514FF5">
        <w:rPr>
          <w:rFonts w:ascii="Times New Roman" w:eastAsia="Times New Roman" w:hAnsi="Times New Roman" w:cs="Times New Roman"/>
          <w:lang w:val="kk-KZ" w:eastAsia="ru-RU"/>
        </w:rPr>
        <w:t xml:space="preserve">Әлеуметтік серіктестіктің негіздері, үлгілері және субъектісі. </w:t>
      </w:r>
    </w:p>
    <w:p w:rsidR="00BE45A7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14FF5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>алаптары</w:t>
      </w:r>
      <w:r w:rsidR="00570878" w:rsidRPr="00514FF5"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Өткен ақпараттар бойынша дайындалу. </w:t>
      </w:r>
    </w:p>
    <w:p w:rsidR="00514FF5" w:rsidRPr="00514FF5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570878" w:rsidRPr="000C5B8A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Келесі сұрақтардың жауабын білу</w:t>
      </w:r>
      <w:r w:rsidR="00570878" w:rsidRPr="000C5B8A">
        <w:rPr>
          <w:rFonts w:ascii="Times New Roman" w:hAnsi="Times New Roman" w:cs="Times New Roman"/>
          <w:b/>
          <w:lang w:val="kk-KZ"/>
        </w:rPr>
        <w:t>:</w:t>
      </w:r>
    </w:p>
    <w:p w:rsidR="004D5C82" w:rsidRPr="004D5C82" w:rsidRDefault="00BF61C3" w:rsidP="004D5C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31168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Тұрғындарды жұмыспен қату және оны реттеу</w:t>
      </w:r>
      <w:r w:rsidRPr="00631168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9A455E">
        <w:rPr>
          <w:rFonts w:ascii="Times New Roman" w:hAnsi="Times New Roman" w:cs="Times New Roman"/>
          <w:lang w:val="kk-KZ"/>
        </w:rPr>
        <w:t>пәнінің зерттеу мәселесі мен қарастыратын бағыттары</w:t>
      </w:r>
      <w:r w:rsidR="004D5C82" w:rsidRPr="004D5C82">
        <w:rPr>
          <w:rFonts w:ascii="Times New Roman" w:hAnsi="Times New Roman" w:cs="Times New Roman"/>
          <w:lang w:val="kk-KZ"/>
        </w:rPr>
        <w:t xml:space="preserve"> </w:t>
      </w:r>
    </w:p>
    <w:p w:rsidR="004D5C82" w:rsidRPr="004D5C82" w:rsidRDefault="00BF61C3" w:rsidP="004D5C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631168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Тұрғындарды жұмыспен қату және оны реттеу</w:t>
      </w:r>
      <w:r w:rsidRPr="00631168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9A455E">
        <w:rPr>
          <w:rFonts w:ascii="Times New Roman" w:hAnsi="Times New Roman" w:cs="Times New Roman"/>
          <w:lang w:val="kk-KZ"/>
        </w:rPr>
        <w:t xml:space="preserve">әлеуметтік </w:t>
      </w:r>
      <w:r w:rsidR="004D5C82" w:rsidRPr="004D5C82">
        <w:rPr>
          <w:rFonts w:ascii="Times New Roman" w:hAnsi="Times New Roman" w:cs="Times New Roman"/>
          <w:lang w:val="kk-KZ"/>
        </w:rPr>
        <w:t>негіздері.</w:t>
      </w:r>
    </w:p>
    <w:p w:rsidR="004D5C82" w:rsidRPr="004D5C82" w:rsidRDefault="00BF61C3" w:rsidP="004D5C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631168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Тұрғындарды жұмыспен қату және оны реттеу</w:t>
      </w:r>
      <w:r w:rsidRPr="00631168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9A455E">
        <w:rPr>
          <w:rFonts w:ascii="Times New Roman" w:hAnsi="Times New Roman" w:cs="Times New Roman"/>
          <w:lang w:val="kk-KZ"/>
        </w:rPr>
        <w:t xml:space="preserve">құрылымы мен  </w:t>
      </w:r>
      <w:r w:rsidR="004D5C82" w:rsidRPr="009A455E">
        <w:rPr>
          <w:rFonts w:ascii="Times New Roman" w:hAnsi="Times New Roman" w:cs="Times New Roman"/>
          <w:lang w:val="kk-KZ"/>
        </w:rPr>
        <w:t>ұғымы.</w:t>
      </w:r>
    </w:p>
    <w:p w:rsidR="004D5C82" w:rsidRPr="004D5C82" w:rsidRDefault="00BF61C3" w:rsidP="004D5C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31168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Тұрғындарды жұмыспен қату </w:t>
      </w:r>
      <w:r w:rsidR="004D5C82" w:rsidRPr="004D5C82">
        <w:rPr>
          <w:rFonts w:ascii="Times New Roman" w:hAnsi="Times New Roman" w:cs="Times New Roman"/>
          <w:lang w:val="kk-KZ"/>
        </w:rPr>
        <w:t>мазмұны және мақсаты.</w:t>
      </w:r>
    </w:p>
    <w:p w:rsidR="004D5C82" w:rsidRPr="004D5C82" w:rsidRDefault="004D5C82" w:rsidP="004D5C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D5C82">
        <w:rPr>
          <w:rFonts w:ascii="Times New Roman" w:hAnsi="Times New Roman" w:cs="Times New Roman"/>
          <w:lang w:val="kk-KZ"/>
        </w:rPr>
        <w:t xml:space="preserve">Әлеуметтік </w:t>
      </w:r>
      <w:r w:rsidR="009A455E">
        <w:rPr>
          <w:rFonts w:ascii="Times New Roman" w:hAnsi="Times New Roman" w:cs="Times New Roman"/>
          <w:lang w:val="kk-KZ"/>
        </w:rPr>
        <w:t>әл - ауқат</w:t>
      </w:r>
      <w:r w:rsidRPr="004D5C82">
        <w:rPr>
          <w:rFonts w:ascii="Times New Roman" w:hAnsi="Times New Roman" w:cs="Times New Roman"/>
          <w:lang w:val="kk-KZ"/>
        </w:rPr>
        <w:t xml:space="preserve"> функциялары, мақсаты, негізгі міндеттері,</w:t>
      </w:r>
    </w:p>
    <w:p w:rsidR="00E0431A" w:rsidRDefault="00E0431A" w:rsidP="00DA63D2">
      <w:pPr>
        <w:spacing w:after="0" w:line="240" w:lineRule="auto"/>
        <w:jc w:val="both"/>
        <w:rPr>
          <w:lang w:val="kk-KZ"/>
        </w:rPr>
      </w:pPr>
    </w:p>
    <w:p w:rsidR="004D5C82" w:rsidRPr="00E0431A" w:rsidRDefault="00E0431A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0431A">
        <w:rPr>
          <w:rFonts w:ascii="Times New Roman" w:hAnsi="Times New Roman" w:cs="Times New Roman"/>
          <w:lang w:val="kk-KZ"/>
        </w:rPr>
        <w:t>Негізгі әдебиеттер</w:t>
      </w:r>
    </w:p>
    <w:p w:rsidR="00E0431A" w:rsidRPr="00E0431A" w:rsidRDefault="00E0431A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0431A" w:rsidRPr="00E0431A" w:rsidRDefault="00E0431A" w:rsidP="00E0431A">
      <w:pPr>
        <w:pStyle w:val="21"/>
        <w:numPr>
          <w:ilvl w:val="0"/>
          <w:numId w:val="20"/>
        </w:numPr>
        <w:tabs>
          <w:tab w:val="left" w:pos="8640"/>
        </w:tabs>
        <w:spacing w:after="0" w:line="240" w:lineRule="auto"/>
        <w:jc w:val="both"/>
        <w:rPr>
          <w:lang w:val="ru-MO"/>
        </w:rPr>
      </w:pPr>
      <w:r w:rsidRPr="00E0431A">
        <w:rPr>
          <w:lang w:val="ru-MO"/>
        </w:rPr>
        <w:t>Агабекян Р. Л., Авагян Г. Л. Современные теории занятости. М., 2001.</w:t>
      </w:r>
    </w:p>
    <w:p w:rsidR="00E0431A" w:rsidRPr="00E0431A" w:rsidRDefault="00E0431A" w:rsidP="00E0431A">
      <w:pPr>
        <w:pStyle w:val="21"/>
        <w:numPr>
          <w:ilvl w:val="0"/>
          <w:numId w:val="20"/>
        </w:numPr>
        <w:tabs>
          <w:tab w:val="left" w:pos="8640"/>
        </w:tabs>
        <w:spacing w:after="0" w:line="240" w:lineRule="auto"/>
        <w:jc w:val="both"/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E0431A" w:rsidRPr="00E0431A" w:rsidRDefault="00E0431A" w:rsidP="00E0431A">
      <w:pPr>
        <w:pStyle w:val="21"/>
        <w:numPr>
          <w:ilvl w:val="0"/>
          <w:numId w:val="20"/>
        </w:numPr>
        <w:tabs>
          <w:tab w:val="left" w:pos="8640"/>
        </w:tabs>
        <w:spacing w:after="0" w:line="240" w:lineRule="auto"/>
        <w:jc w:val="both"/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E0431A" w:rsidRPr="00E0431A" w:rsidRDefault="00E0431A" w:rsidP="00E0431A">
      <w:pPr>
        <w:pStyle w:val="21"/>
        <w:numPr>
          <w:ilvl w:val="0"/>
          <w:numId w:val="20"/>
        </w:numPr>
        <w:tabs>
          <w:tab w:val="left" w:pos="8640"/>
        </w:tabs>
        <w:spacing w:after="0" w:line="240" w:lineRule="auto"/>
        <w:jc w:val="both"/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E0431A" w:rsidRPr="00E0431A" w:rsidRDefault="00E0431A" w:rsidP="00E0431A">
      <w:pPr>
        <w:pStyle w:val="21"/>
        <w:numPr>
          <w:ilvl w:val="0"/>
          <w:numId w:val="20"/>
        </w:numPr>
        <w:tabs>
          <w:tab w:val="left" w:pos="8640"/>
        </w:tabs>
        <w:spacing w:after="0" w:line="240" w:lineRule="auto"/>
        <w:jc w:val="both"/>
        <w:rPr>
          <w:lang w:val="ru-MO"/>
        </w:rPr>
      </w:pPr>
      <w:r w:rsidRPr="00E0431A">
        <w:rPr>
          <w:lang w:val="ru-MO"/>
        </w:rPr>
        <w:t>Саруханов Э. Р. Проблемы занятости в период перехода к рынку. СПб., 1993.</w:t>
      </w:r>
    </w:p>
    <w:p w:rsidR="00E0431A" w:rsidRPr="00E0431A" w:rsidRDefault="00E0431A" w:rsidP="00E0431A">
      <w:pPr>
        <w:tabs>
          <w:tab w:val="left" w:pos="8640"/>
        </w:tabs>
        <w:ind w:left="360"/>
        <w:jc w:val="both"/>
        <w:rPr>
          <w:rFonts w:ascii="Times New Roman" w:hAnsi="Times New Roman" w:cs="Times New Roman"/>
        </w:rPr>
      </w:pPr>
    </w:p>
    <w:p w:rsidR="00E0431A" w:rsidRPr="00E0431A" w:rsidRDefault="00E0431A" w:rsidP="00E0431A">
      <w:pPr>
        <w:pStyle w:val="2"/>
        <w:tabs>
          <w:tab w:val="left" w:pos="8640"/>
        </w:tabs>
        <w:rPr>
          <w:rFonts w:ascii="Times New Roman" w:hAnsi="Times New Roman" w:cs="Times New Roman"/>
          <w:b w:val="0"/>
          <w:color w:val="auto"/>
          <w:sz w:val="24"/>
        </w:rPr>
      </w:pPr>
      <w:r w:rsidRPr="00E0431A">
        <w:rPr>
          <w:rFonts w:ascii="Times New Roman" w:hAnsi="Times New Roman" w:cs="Times New Roman"/>
          <w:b w:val="0"/>
          <w:color w:val="auto"/>
          <w:sz w:val="24"/>
        </w:rPr>
        <w:t>Қосымша әдебиеттер</w:t>
      </w:r>
    </w:p>
    <w:p w:rsidR="00E0431A" w:rsidRPr="00E0431A" w:rsidRDefault="00E0431A" w:rsidP="00E0431A">
      <w:pPr>
        <w:numPr>
          <w:ilvl w:val="0"/>
          <w:numId w:val="21"/>
        </w:num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0431A">
        <w:rPr>
          <w:rFonts w:ascii="Times New Roman" w:hAnsi="Times New Roman" w:cs="Times New Roman"/>
        </w:rPr>
        <w:t>Социология труда. Алматы, 1997.</w:t>
      </w:r>
    </w:p>
    <w:p w:rsidR="00E0431A" w:rsidRPr="00E0431A" w:rsidRDefault="00E0431A" w:rsidP="00E0431A">
      <w:pPr>
        <w:numPr>
          <w:ilvl w:val="0"/>
          <w:numId w:val="21"/>
        </w:num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0431A">
        <w:rPr>
          <w:rFonts w:ascii="Times New Roman" w:hAnsi="Times New Roman" w:cs="Times New Roman"/>
        </w:rPr>
        <w:t>Шеденова Н. У. Социальные проблемы женского труда в условиях рыночных отношений. Алматы, 1997.</w:t>
      </w:r>
    </w:p>
    <w:p w:rsidR="00E0431A" w:rsidRPr="00E0431A" w:rsidRDefault="00E0431A" w:rsidP="00E0431A">
      <w:pPr>
        <w:numPr>
          <w:ilvl w:val="0"/>
          <w:numId w:val="21"/>
        </w:num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0431A">
        <w:rPr>
          <w:rFonts w:ascii="Times New Roman" w:hAnsi="Times New Roman" w:cs="Times New Roman"/>
        </w:rPr>
        <w:t>Преобразование отношений собственности – основа формирования рыночной экономики в Казахстане. Алматы, 1995.</w:t>
      </w:r>
    </w:p>
    <w:p w:rsidR="00E0431A" w:rsidRPr="00E0431A" w:rsidRDefault="00E0431A" w:rsidP="00E0431A">
      <w:pPr>
        <w:numPr>
          <w:ilvl w:val="0"/>
          <w:numId w:val="21"/>
        </w:num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0431A">
        <w:rPr>
          <w:rFonts w:ascii="Times New Roman" w:hAnsi="Times New Roman" w:cs="Times New Roman"/>
        </w:rPr>
        <w:t>Методические рекомендации по проведению отбора для участия в семинаре  «Начни свой бизнес». Астана, 2001.</w:t>
      </w:r>
    </w:p>
    <w:p w:rsidR="00E0431A" w:rsidRPr="00E0431A" w:rsidRDefault="00E0431A" w:rsidP="00E0431A">
      <w:pPr>
        <w:numPr>
          <w:ilvl w:val="0"/>
          <w:numId w:val="21"/>
        </w:num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0431A">
        <w:rPr>
          <w:rFonts w:ascii="Times New Roman" w:hAnsi="Times New Roman" w:cs="Times New Roman"/>
        </w:rPr>
        <w:t>Тлегенова Г., Шеденова Н. Проблемы трафика казахстанских женщин: факторы риска и предупреждение. Алматы, 2000.</w:t>
      </w:r>
    </w:p>
    <w:p w:rsidR="00DA63D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CB" w:rsidRPr="00F2604F" w:rsidRDefault="001969CB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Ауызша пікірталастың бағасы </w:t>
      </w:r>
    </w:p>
    <w:tbl>
      <w:tblPr>
        <w:tblStyle w:val="a4"/>
        <w:tblW w:w="0" w:type="auto"/>
        <w:tblLook w:val="00A0"/>
      </w:tblPr>
      <w:tblGrid>
        <w:gridCol w:w="1650"/>
        <w:gridCol w:w="1846"/>
        <w:gridCol w:w="2000"/>
        <w:gridCol w:w="2089"/>
        <w:gridCol w:w="1658"/>
      </w:tblGrid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A</w:t>
            </w:r>
            <w:r>
              <w:rPr>
                <w:b/>
                <w:lang w:val="ru-RU" w:eastAsia="ru-RU"/>
              </w:rPr>
              <w:t xml:space="preserve"> (90-100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B</w:t>
            </w:r>
            <w:r>
              <w:rPr>
                <w:b/>
                <w:lang w:val="ru-RU" w:eastAsia="ru-RU"/>
              </w:rPr>
              <w:t xml:space="preserve"> (75-89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C</w:t>
            </w:r>
            <w:r>
              <w:rPr>
                <w:b/>
                <w:lang w:val="ru-RU" w:eastAsia="ru-RU"/>
              </w:rPr>
              <w:t xml:space="preserve"> (50-74 бал</w:t>
            </w:r>
            <w:r>
              <w:rPr>
                <w:b/>
                <w:lang w:val="kk-KZ" w:eastAsia="ru-RU"/>
              </w:rPr>
              <w:t>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D</w:t>
            </w:r>
            <w:r w:rsidRPr="003C2BBF">
              <w:rPr>
                <w:b/>
                <w:lang w:val="ru-RU" w:eastAsia="ru-RU"/>
              </w:rPr>
              <w:t xml:space="preserve"> (0-49)</w:t>
            </w:r>
          </w:p>
        </w:tc>
      </w:tr>
      <w:tr w:rsidR="001969CB" w:rsidRPr="00BF61C3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Ортақ түсінік</w:t>
            </w:r>
          </w:p>
          <w:p w:rsidR="001969CB" w:rsidRPr="00F2604F" w:rsidRDefault="001969CB" w:rsidP="00D858E8">
            <w:pPr>
              <w:rPr>
                <w:b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Толығымен дамыған аргументтердің көмегімен тақырыптың терең түсінгендігін көрсетеді. </w:t>
            </w:r>
          </w:p>
          <w:p w:rsidR="001969CB" w:rsidRPr="001969CB" w:rsidRDefault="001969CB" w:rsidP="00D858E8">
            <w:pPr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902493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Тақырыптың шектеулі түсінігін, аргументтердің толығымен дамымауын көрсетеді.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Аргументтер қажетті деңгейде дамымаған, тақырыпқа немқұрайлықпен қарау. </w:t>
            </w:r>
          </w:p>
          <w:p w:rsidR="001969CB" w:rsidRPr="00902493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Тақырыпты түсінгендігін жеткізе алмайды, ешқандай нақты аргументтер келтіре алмайды. </w:t>
            </w: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1969CB" w:rsidRDefault="001969CB" w:rsidP="00D858E8">
            <w:pPr>
              <w:rPr>
                <w:b/>
                <w:lang w:val="kk-KZ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eastAsia="ru-RU"/>
              </w:rPr>
              <w:t>Аргумент</w:t>
            </w:r>
            <w:r>
              <w:rPr>
                <w:b/>
                <w:lang w:val="kk-KZ" w:eastAsia="ru-RU"/>
              </w:rPr>
              <w:t>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Аргументін немесе позициясын нақты </w:t>
            </w:r>
            <w:r>
              <w:rPr>
                <w:lang w:val="kk-KZ" w:eastAsia="ru-RU"/>
              </w:rPr>
              <w:lastRenderedPageBreak/>
              <w:t>құрастырады</w:t>
            </w:r>
          </w:p>
          <w:p w:rsidR="001969CB" w:rsidRPr="00F747B5" w:rsidRDefault="001969CB" w:rsidP="00D858E8">
            <w:pPr>
              <w:rPr>
                <w:lang w:val="ru-RU" w:eastAsia="ru-RU"/>
              </w:rPr>
            </w:pPr>
          </w:p>
          <w:p w:rsidR="001969CB" w:rsidRPr="00F747B5" w:rsidRDefault="001969CB" w:rsidP="00D858E8">
            <w:pPr>
              <w:rPr>
                <w:lang w:val="ru-RU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lastRenderedPageBreak/>
              <w:t xml:space="preserve">Масштабы бойынша аргументтердің шектеулі немесе </w:t>
            </w:r>
            <w:r>
              <w:rPr>
                <w:lang w:val="kk-KZ" w:eastAsia="ru-RU"/>
              </w:rPr>
              <w:lastRenderedPageBreak/>
              <w:t xml:space="preserve">толық емес құрастырылу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lastRenderedPageBreak/>
              <w:t xml:space="preserve">Айқындамасы немесе аргументтері бірегейлік, нақты </w:t>
            </w:r>
            <w:r>
              <w:rPr>
                <w:lang w:val="kk-KZ" w:eastAsia="ru-RU"/>
              </w:rPr>
              <w:lastRenderedPageBreak/>
              <w:t xml:space="preserve">емес </w:t>
            </w:r>
          </w:p>
          <w:p w:rsidR="001969CB" w:rsidRPr="00F2604F" w:rsidRDefault="001969CB" w:rsidP="00D858E8">
            <w:pPr>
              <w:rPr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lastRenderedPageBreak/>
              <w:t xml:space="preserve">Айқындамасын және аргументтерін </w:t>
            </w:r>
            <w:r>
              <w:rPr>
                <w:lang w:val="kk-KZ" w:eastAsia="ru-RU"/>
              </w:rPr>
              <w:lastRenderedPageBreak/>
              <w:t xml:space="preserve">нақты құрмайды. </w:t>
            </w:r>
          </w:p>
        </w:tc>
      </w:tr>
      <w:tr w:rsidR="001969CB" w:rsidRPr="00BF61C3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Дәлелдемелер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747B5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Өзекті және нақты дәлелдемелерді көрсетеді. Аргументті қолдау үшін қажетті дәлелдемелер айтылады.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Барынша өзекті және нақты дәлелдемелерді келтіреді. 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Аргументті қолдауда шектеулі дәлелдеме келтіреді. 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Дәлелдерді нақты жеткізе алмайды немесе қатысы болмайды, алайда қосымша сұрақтар негізінде өзгертіледі. 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Аргументті қолдау үшін қажетті дәлел болмайды , бірақ сұраныс негізінде көбейеді. 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Көп нақты емес және өзекті емес дәлелдерді келтіреді. Қосымша сұрақтар негізінде де, аргументтерді қолдай алмайды.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  <w:tr w:rsidR="001969CB" w:rsidRPr="00F2604F" w:rsidTr="00D858E8">
        <w:trPr>
          <w:trHeight w:val="1643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1969CB" w:rsidRDefault="001969CB" w:rsidP="00D858E8">
            <w:pPr>
              <w:rPr>
                <w:b/>
                <w:lang w:val="kk-KZ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Салдары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 немесе аргументтің негізгі салдарлары толығымен сараланады.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Негізгі салдарлардың бірнешеуі байыпты сараланады.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Негізгі салдарлардан басқа, маңызы жоқ салдарлар айтылады немесе негізгі салдарларды байыпсыз саралайды.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Айқындама немесе аргументтер мүлдем сараланбайды.</w:t>
            </w:r>
          </w:p>
        </w:tc>
      </w:tr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Құрылымы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Идеяны дамыту барысында логиканың болуы.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Идеяның дамуында логикалық жүйеліктің болмауы немесе сәйкес келмеуі.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>Реттілік процесінде логиканың болмауы немесе идеялардың сәйкес болмауы.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1969CB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Аргументті түсіну өте қиын, идеяның логикалық емес түрде дамуы. </w:t>
            </w:r>
          </w:p>
        </w:tc>
      </w:tr>
    </w:tbl>
    <w:p w:rsidR="00FF307F" w:rsidRDefault="00FF307F" w:rsidP="00455902"/>
    <w:sectPr w:rsidR="00FF307F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718" w:rsidRDefault="00101718" w:rsidP="00185584">
      <w:pPr>
        <w:spacing w:after="0" w:line="240" w:lineRule="auto"/>
      </w:pPr>
      <w:r>
        <w:separator/>
      </w:r>
    </w:p>
  </w:endnote>
  <w:endnote w:type="continuationSeparator" w:id="1">
    <w:p w:rsidR="00101718" w:rsidRDefault="00101718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718" w:rsidRDefault="00101718" w:rsidP="00185584">
      <w:pPr>
        <w:spacing w:after="0" w:line="240" w:lineRule="auto"/>
      </w:pPr>
      <w:r>
        <w:separator/>
      </w:r>
    </w:p>
  </w:footnote>
  <w:footnote w:type="continuationSeparator" w:id="1">
    <w:p w:rsidR="00101718" w:rsidRDefault="00101718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38A"/>
    <w:multiLevelType w:val="hybridMultilevel"/>
    <w:tmpl w:val="51708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C01087"/>
    <w:multiLevelType w:val="hybridMultilevel"/>
    <w:tmpl w:val="5BD2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3">
    <w:nsid w:val="1AC07D62"/>
    <w:multiLevelType w:val="hybridMultilevel"/>
    <w:tmpl w:val="C8D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53109"/>
    <w:multiLevelType w:val="hybridMultilevel"/>
    <w:tmpl w:val="C756B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A1E72"/>
    <w:multiLevelType w:val="hybridMultilevel"/>
    <w:tmpl w:val="792C1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638DF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D07978"/>
    <w:multiLevelType w:val="hybridMultilevel"/>
    <w:tmpl w:val="A18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C4E36"/>
    <w:multiLevelType w:val="multilevel"/>
    <w:tmpl w:val="7972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B0150"/>
    <w:multiLevelType w:val="hybridMultilevel"/>
    <w:tmpl w:val="2DB0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0263B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966495"/>
    <w:multiLevelType w:val="hybridMultilevel"/>
    <w:tmpl w:val="F2B0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9494E"/>
    <w:multiLevelType w:val="hybridMultilevel"/>
    <w:tmpl w:val="CED2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778C0294"/>
    <w:multiLevelType w:val="hybridMultilevel"/>
    <w:tmpl w:val="418CF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4"/>
  </w:num>
  <w:num w:numId="5">
    <w:abstractNumId w:val="11"/>
  </w:num>
  <w:num w:numId="6">
    <w:abstractNumId w:val="2"/>
  </w:num>
  <w:num w:numId="7">
    <w:abstractNumId w:val="19"/>
  </w:num>
  <w:num w:numId="8">
    <w:abstractNumId w:val="13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15"/>
  </w:num>
  <w:num w:numId="14">
    <w:abstractNumId w:val="9"/>
  </w:num>
  <w:num w:numId="15">
    <w:abstractNumId w:val="20"/>
  </w:num>
  <w:num w:numId="16">
    <w:abstractNumId w:val="12"/>
  </w:num>
  <w:num w:numId="17">
    <w:abstractNumId w:val="0"/>
  </w:num>
  <w:num w:numId="18">
    <w:abstractNumId w:val="10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878"/>
    <w:rsid w:val="0001549E"/>
    <w:rsid w:val="00020B96"/>
    <w:rsid w:val="000523D3"/>
    <w:rsid w:val="00052B9A"/>
    <w:rsid w:val="00063D24"/>
    <w:rsid w:val="000B6B84"/>
    <w:rsid w:val="000C5B8A"/>
    <w:rsid w:val="00101718"/>
    <w:rsid w:val="001326DD"/>
    <w:rsid w:val="00146410"/>
    <w:rsid w:val="0016464D"/>
    <w:rsid w:val="0016661F"/>
    <w:rsid w:val="00185584"/>
    <w:rsid w:val="001969CB"/>
    <w:rsid w:val="001F4949"/>
    <w:rsid w:val="002160BC"/>
    <w:rsid w:val="00270933"/>
    <w:rsid w:val="00352EEC"/>
    <w:rsid w:val="003B1281"/>
    <w:rsid w:val="003E1324"/>
    <w:rsid w:val="00412F9A"/>
    <w:rsid w:val="00417F99"/>
    <w:rsid w:val="0042493C"/>
    <w:rsid w:val="00430EC8"/>
    <w:rsid w:val="004357EE"/>
    <w:rsid w:val="00455902"/>
    <w:rsid w:val="00473A47"/>
    <w:rsid w:val="004824FE"/>
    <w:rsid w:val="004B008C"/>
    <w:rsid w:val="004D5C82"/>
    <w:rsid w:val="0050757F"/>
    <w:rsid w:val="00514FF5"/>
    <w:rsid w:val="00570878"/>
    <w:rsid w:val="005B531C"/>
    <w:rsid w:val="005D6EA9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B194C"/>
    <w:rsid w:val="008532EF"/>
    <w:rsid w:val="0088644C"/>
    <w:rsid w:val="008946A7"/>
    <w:rsid w:val="00897F29"/>
    <w:rsid w:val="009664B3"/>
    <w:rsid w:val="009A455E"/>
    <w:rsid w:val="009B5430"/>
    <w:rsid w:val="00AF0FC5"/>
    <w:rsid w:val="00B55E98"/>
    <w:rsid w:val="00B75533"/>
    <w:rsid w:val="00BA0B12"/>
    <w:rsid w:val="00BE45A7"/>
    <w:rsid w:val="00BF61C3"/>
    <w:rsid w:val="00C74421"/>
    <w:rsid w:val="00CC4E7A"/>
    <w:rsid w:val="00D224BC"/>
    <w:rsid w:val="00D4494D"/>
    <w:rsid w:val="00D57910"/>
    <w:rsid w:val="00DA63D2"/>
    <w:rsid w:val="00DD53E5"/>
    <w:rsid w:val="00DF2157"/>
    <w:rsid w:val="00E0431A"/>
    <w:rsid w:val="00E261B7"/>
    <w:rsid w:val="00E75B65"/>
    <w:rsid w:val="00EF280D"/>
    <w:rsid w:val="00F31D95"/>
    <w:rsid w:val="00FF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paragraph" w:styleId="1">
    <w:name w:val="heading 1"/>
    <w:basedOn w:val="a"/>
    <w:next w:val="a"/>
    <w:link w:val="10"/>
    <w:qFormat/>
    <w:rsid w:val="004D5C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D5C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4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E043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04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Admin</cp:lastModifiedBy>
  <cp:revision>2</cp:revision>
  <dcterms:created xsi:type="dcterms:W3CDTF">2017-02-21T13:44:00Z</dcterms:created>
  <dcterms:modified xsi:type="dcterms:W3CDTF">2017-02-21T13:44:00Z</dcterms:modified>
</cp:coreProperties>
</file>